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E8F2E" w14:textId="60E6E942" w:rsidR="003026A8" w:rsidRDefault="002539F6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548249B3" wp14:editId="54418539">
            <wp:extent cx="1009650" cy="228600"/>
            <wp:effectExtent l="0" t="0" r="0" b="0"/>
            <wp:docPr id="13150154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F0851" w14:textId="77777777" w:rsidR="002539F6" w:rsidRDefault="002539F6">
      <w:pPr>
        <w:rPr>
          <w:sz w:val="36"/>
          <w:szCs w:val="36"/>
        </w:rPr>
      </w:pPr>
    </w:p>
    <w:p w14:paraId="22C9F55F" w14:textId="0A47BF7D" w:rsidR="00085FCC" w:rsidRPr="003026A8" w:rsidRDefault="003026A8">
      <w:pPr>
        <w:rPr>
          <w:sz w:val="36"/>
          <w:szCs w:val="36"/>
        </w:rPr>
      </w:pPr>
      <w:r w:rsidRPr="003026A8">
        <w:rPr>
          <w:sz w:val="36"/>
          <w:szCs w:val="36"/>
        </w:rPr>
        <w:t xml:space="preserve">Resolução alternativa de litígios </w:t>
      </w:r>
    </w:p>
    <w:p w14:paraId="3E3C0E8E" w14:textId="77777777" w:rsidR="003026A8" w:rsidRDefault="003026A8"/>
    <w:p w14:paraId="2CA9C4FD" w14:textId="4F73BEF0" w:rsidR="003026A8" w:rsidRDefault="003026A8">
      <w:r w:rsidRPr="003026A8">
        <w:t>Em caso de litígio, o consumidor poderá recorrer a uma das seguintes entidades de Resolução Alternativa de Litígios de Consumo:</w:t>
      </w:r>
    </w:p>
    <w:p w14:paraId="517D3EA5" w14:textId="77777777" w:rsidR="003026A8" w:rsidRDefault="003026A8"/>
    <w:p w14:paraId="20CFF64C" w14:textId="77777777" w:rsidR="003026A8" w:rsidRDefault="003026A8">
      <w:r w:rsidRPr="003026A8">
        <w:t xml:space="preserve">CNIACC - Centro Nacional de Informação e Arbitragem de Conflitos de Consumo </w:t>
      </w:r>
    </w:p>
    <w:p w14:paraId="6BA13451" w14:textId="6F40B796" w:rsidR="003026A8" w:rsidRDefault="003026A8">
      <w:r w:rsidRPr="003026A8">
        <w:t xml:space="preserve">Faculdade de Direito da Universidade Nova de Lisboa - Campus de Campolide  </w:t>
      </w:r>
    </w:p>
    <w:p w14:paraId="7BC28772" w14:textId="77777777" w:rsidR="003026A8" w:rsidRDefault="003026A8">
      <w:r w:rsidRPr="003026A8">
        <w:t xml:space="preserve">1099-032 </w:t>
      </w:r>
    </w:p>
    <w:p w14:paraId="2AD1BECC" w14:textId="77777777" w:rsidR="003026A8" w:rsidRDefault="003026A8">
      <w:r w:rsidRPr="003026A8">
        <w:t xml:space="preserve">Lisboa  </w:t>
      </w:r>
    </w:p>
    <w:p w14:paraId="429EBE39" w14:textId="022923DA" w:rsidR="003026A8" w:rsidRDefault="00000000">
      <w:hyperlink r:id="rId5" w:history="1">
        <w:r w:rsidR="003026A8" w:rsidRPr="003026A8">
          <w:rPr>
            <w:rStyle w:val="Hiperligao"/>
          </w:rPr>
          <w:t>http://www.arbitragemdeconsumo.org</w:t>
        </w:r>
      </w:hyperlink>
    </w:p>
    <w:p w14:paraId="5D850EA0" w14:textId="77777777" w:rsidR="003026A8" w:rsidRDefault="003026A8"/>
    <w:p w14:paraId="0D898E2D" w14:textId="66636AB2" w:rsidR="003026A8" w:rsidRDefault="003026A8">
      <w:r w:rsidRPr="003026A8">
        <w:t>CIMAAL - Centro de Informação, Mediação e Arbitragem de Conflitos de Consumo do Algarve</w:t>
      </w:r>
    </w:p>
    <w:p w14:paraId="377BF9D8" w14:textId="4C276176" w:rsidR="003026A8" w:rsidRDefault="003026A8">
      <w:r w:rsidRPr="003026A8">
        <w:t xml:space="preserve">Ninho de Empresas, </w:t>
      </w:r>
      <w:proofErr w:type="spellStart"/>
      <w:r w:rsidRPr="003026A8">
        <w:t>Edif</w:t>
      </w:r>
      <w:proofErr w:type="spellEnd"/>
      <w:r w:rsidRPr="003026A8">
        <w:t xml:space="preserve">. ANJE Estrada da Penha </w:t>
      </w:r>
    </w:p>
    <w:p w14:paraId="39F1C2AF" w14:textId="07E763D6" w:rsidR="003026A8" w:rsidRDefault="003026A8">
      <w:r w:rsidRPr="003026A8">
        <w:t xml:space="preserve">8005-131 Faro </w:t>
      </w:r>
    </w:p>
    <w:p w14:paraId="06E4504D" w14:textId="464FECA1" w:rsidR="003026A8" w:rsidRDefault="00000000">
      <w:hyperlink r:id="rId6" w:history="1">
        <w:r w:rsidR="003026A8" w:rsidRPr="003026A8">
          <w:rPr>
            <w:rStyle w:val="Hiperligao"/>
          </w:rPr>
          <w:t>http://www.consumoalgarve.pt</w:t>
        </w:r>
      </w:hyperlink>
    </w:p>
    <w:p w14:paraId="237128C5" w14:textId="77777777" w:rsidR="003026A8" w:rsidRDefault="003026A8"/>
    <w:p w14:paraId="742D3550" w14:textId="719E20D5" w:rsidR="003026A8" w:rsidRDefault="003026A8">
      <w:r w:rsidRPr="003026A8">
        <w:t>Centro de Arbitragem de Conflitos de Consumo do Distrito de Coimbra</w:t>
      </w:r>
    </w:p>
    <w:p w14:paraId="743B119F" w14:textId="34B670E0" w:rsidR="003026A8" w:rsidRDefault="003026A8">
      <w:r w:rsidRPr="003026A8">
        <w:t>Av. Fernão Magalhães, n.º 240, 1º</w:t>
      </w:r>
    </w:p>
    <w:p w14:paraId="7F410700" w14:textId="21DDCA78" w:rsidR="003026A8" w:rsidRDefault="003026A8">
      <w:r w:rsidRPr="003026A8">
        <w:t>3000-172 Coimbr</w:t>
      </w:r>
      <w:r>
        <w:t>a</w:t>
      </w:r>
    </w:p>
    <w:p w14:paraId="0EC80D77" w14:textId="13C705CE" w:rsidR="003026A8" w:rsidRDefault="00000000">
      <w:hyperlink r:id="rId7" w:history="1">
        <w:r w:rsidR="003026A8" w:rsidRPr="003026A8">
          <w:rPr>
            <w:rStyle w:val="Hiperligao"/>
          </w:rPr>
          <w:t>http://www.centrodearbitragemdecoimbra.com</w:t>
        </w:r>
      </w:hyperlink>
    </w:p>
    <w:p w14:paraId="1D7EFEE5" w14:textId="77777777" w:rsidR="00464A59" w:rsidRDefault="00464A59"/>
    <w:p w14:paraId="035822C7" w14:textId="7B739DF0" w:rsidR="003026A8" w:rsidRDefault="003026A8">
      <w:r w:rsidRPr="003026A8">
        <w:t>Centro de Arbitragem de Conflitos de Consumo de Lisboa</w:t>
      </w:r>
    </w:p>
    <w:p w14:paraId="01AE38D1" w14:textId="26136B2F" w:rsidR="003026A8" w:rsidRDefault="003026A8">
      <w:r w:rsidRPr="003026A8">
        <w:t>Rua dos Douradores, 116, 2º 1100-207</w:t>
      </w:r>
    </w:p>
    <w:p w14:paraId="70BCF083" w14:textId="01189228" w:rsidR="003026A8" w:rsidRDefault="003026A8">
      <w:r w:rsidRPr="003026A8">
        <w:t>Lisboa</w:t>
      </w:r>
    </w:p>
    <w:p w14:paraId="26DF58D0" w14:textId="2C2AD3A1" w:rsidR="003026A8" w:rsidRDefault="00000000">
      <w:hyperlink r:id="rId8" w:history="1">
        <w:r w:rsidR="003026A8" w:rsidRPr="003026A8">
          <w:rPr>
            <w:rStyle w:val="Hiperligao"/>
          </w:rPr>
          <w:t>www.centroarbitragemlisboa.pt</w:t>
        </w:r>
      </w:hyperlink>
      <w:r w:rsidR="003026A8" w:rsidRPr="003026A8">
        <w:t xml:space="preserve"> </w:t>
      </w:r>
    </w:p>
    <w:p w14:paraId="600A0B26" w14:textId="77777777" w:rsidR="003026A8" w:rsidRDefault="003026A8"/>
    <w:p w14:paraId="7C12E1F6" w14:textId="77777777" w:rsidR="00464A59" w:rsidRDefault="00464A59"/>
    <w:p w14:paraId="39A8008D" w14:textId="3B245663" w:rsidR="003026A8" w:rsidRDefault="003026A8">
      <w:r w:rsidRPr="003026A8">
        <w:t>Centro de Arbitragem de Conflitos de Consumo da Região Autónoma da Madeira</w:t>
      </w:r>
    </w:p>
    <w:p w14:paraId="57671D1C" w14:textId="5810DDFE" w:rsidR="003026A8" w:rsidRDefault="003026A8">
      <w:r w:rsidRPr="003026A8">
        <w:lastRenderedPageBreak/>
        <w:t>Rua da Figueira Preta, n.º 10, 3.º andar</w:t>
      </w:r>
    </w:p>
    <w:p w14:paraId="0A504791" w14:textId="516E9931" w:rsidR="003026A8" w:rsidRDefault="003026A8">
      <w:r w:rsidRPr="003026A8">
        <w:t>9050-014 Funchal</w:t>
      </w:r>
    </w:p>
    <w:p w14:paraId="2CC627AF" w14:textId="3E9EDFE6" w:rsidR="003026A8" w:rsidRDefault="00000000">
      <w:hyperlink r:id="rId9" w:history="1">
        <w:r w:rsidR="003026A8" w:rsidRPr="003026A8">
          <w:rPr>
            <w:rStyle w:val="Hiperligao"/>
          </w:rPr>
          <w:t>http://www.srrh.gov-madeira.pt/cacc</w:t>
        </w:r>
      </w:hyperlink>
    </w:p>
    <w:p w14:paraId="0BD015DC" w14:textId="77777777" w:rsidR="003026A8" w:rsidRDefault="003026A8"/>
    <w:p w14:paraId="2F1C83A6" w14:textId="2CB01664" w:rsidR="003026A8" w:rsidRDefault="003026A8">
      <w:r w:rsidRPr="003026A8">
        <w:t>Centro de Informação de Consumo e Arbitragem do Porto</w:t>
      </w:r>
    </w:p>
    <w:p w14:paraId="62389B7F" w14:textId="3ED7A5AE" w:rsidR="003026A8" w:rsidRDefault="003026A8">
      <w:r w:rsidRPr="003026A8">
        <w:t>Rua Damião de Góis, 31 – Loja 6</w:t>
      </w:r>
    </w:p>
    <w:p w14:paraId="6520DA4D" w14:textId="446AC1D1" w:rsidR="003026A8" w:rsidRDefault="003026A8">
      <w:r w:rsidRPr="003026A8">
        <w:t>4050-225 Porto</w:t>
      </w:r>
    </w:p>
    <w:p w14:paraId="0E3FCBE4" w14:textId="4F8E6252" w:rsidR="003026A8" w:rsidRDefault="00000000">
      <w:hyperlink r:id="rId10" w:history="1">
        <w:r w:rsidR="003026A8" w:rsidRPr="000F038A">
          <w:rPr>
            <w:rStyle w:val="Hiperligao"/>
          </w:rPr>
          <w:t>www.cicap.pt</w:t>
        </w:r>
      </w:hyperlink>
    </w:p>
    <w:p w14:paraId="04ED0CC3" w14:textId="77777777" w:rsidR="003026A8" w:rsidRDefault="003026A8"/>
    <w:p w14:paraId="2BAD16FF" w14:textId="3532A0C5" w:rsidR="003026A8" w:rsidRDefault="003026A8">
      <w:r w:rsidRPr="003026A8">
        <w:t>Centro de Arbitragem de Conflitos de Consumo do Vale do Ave</w:t>
      </w:r>
    </w:p>
    <w:p w14:paraId="453EAFB3" w14:textId="5047B41D" w:rsidR="003026A8" w:rsidRDefault="003026A8">
      <w:r w:rsidRPr="003026A8">
        <w:t>Rua Capitão Alfredo Guimarães, n.º 1</w:t>
      </w:r>
    </w:p>
    <w:p w14:paraId="43F37BA8" w14:textId="08699B77" w:rsidR="003026A8" w:rsidRDefault="003026A8">
      <w:r w:rsidRPr="003026A8">
        <w:t>4800-019 Guimarães</w:t>
      </w:r>
    </w:p>
    <w:p w14:paraId="335EDCB9" w14:textId="3C5C0ED1" w:rsidR="003026A8" w:rsidRDefault="00000000">
      <w:hyperlink r:id="rId11" w:history="1">
        <w:r w:rsidR="003026A8" w:rsidRPr="000F038A">
          <w:rPr>
            <w:rStyle w:val="Hiperligao"/>
          </w:rPr>
          <w:t>www.triave.pt</w:t>
        </w:r>
      </w:hyperlink>
    </w:p>
    <w:p w14:paraId="16357555" w14:textId="77777777" w:rsidR="003026A8" w:rsidRDefault="003026A8"/>
    <w:p w14:paraId="5AA351F0" w14:textId="78826138" w:rsidR="003026A8" w:rsidRDefault="003026A8">
      <w:r w:rsidRPr="003026A8">
        <w:t>Centro de Informação, Mediação e Arbitragem de Consumo (Tribunal Arbitral de Consumo)</w:t>
      </w:r>
    </w:p>
    <w:p w14:paraId="251187DE" w14:textId="21985099" w:rsidR="003026A8" w:rsidRDefault="003026A8">
      <w:r w:rsidRPr="003026A8">
        <w:t xml:space="preserve">Braga: Rua D Afonso Henriques, nº 1  </w:t>
      </w:r>
    </w:p>
    <w:p w14:paraId="45B290EE" w14:textId="286FB4BC" w:rsidR="003026A8" w:rsidRDefault="003026A8">
      <w:r w:rsidRPr="003026A8">
        <w:t>4700 - 030 Braga</w:t>
      </w:r>
    </w:p>
    <w:p w14:paraId="0EF4E640" w14:textId="59D2AF4E" w:rsidR="003026A8" w:rsidRDefault="003026A8">
      <w:r w:rsidRPr="003026A8">
        <w:t xml:space="preserve">Viana do Castelo: </w:t>
      </w:r>
      <w:proofErr w:type="spellStart"/>
      <w:r w:rsidRPr="003026A8">
        <w:t>Av</w:t>
      </w:r>
      <w:proofErr w:type="spellEnd"/>
      <w:r w:rsidRPr="003026A8">
        <w:t xml:space="preserve"> Rocha Paris, nº 103  </w:t>
      </w:r>
    </w:p>
    <w:p w14:paraId="3A34D7BA" w14:textId="4B601D6C" w:rsidR="003026A8" w:rsidRDefault="003026A8">
      <w:r w:rsidRPr="003026A8">
        <w:t>4900 - 394 Viana do Castelo</w:t>
      </w:r>
    </w:p>
    <w:p w14:paraId="0C7B2170" w14:textId="0B958DC5" w:rsidR="003026A8" w:rsidRDefault="00000000">
      <w:hyperlink r:id="rId12" w:history="1">
        <w:r w:rsidR="003026A8" w:rsidRPr="000F038A">
          <w:rPr>
            <w:rStyle w:val="Hiperligao"/>
          </w:rPr>
          <w:t>www.ciab.pt</w:t>
        </w:r>
      </w:hyperlink>
    </w:p>
    <w:p w14:paraId="43BBD2F6" w14:textId="77777777" w:rsidR="003026A8" w:rsidRDefault="003026A8"/>
    <w:p w14:paraId="0887CABF" w14:textId="5AD1DF88" w:rsidR="003026A8" w:rsidRDefault="003026A8">
      <w:r w:rsidRPr="003026A8">
        <w:t xml:space="preserve">Para mais informações, visite o Portal do Consumidor - </w:t>
      </w:r>
      <w:hyperlink r:id="rId13" w:history="1">
        <w:r w:rsidRPr="000F038A">
          <w:rPr>
            <w:rStyle w:val="Hiperligao"/>
          </w:rPr>
          <w:t>www.consumidor.pt</w:t>
        </w:r>
      </w:hyperlink>
    </w:p>
    <w:p w14:paraId="1F1CBCFE" w14:textId="77777777" w:rsidR="003026A8" w:rsidRDefault="003026A8"/>
    <w:p w14:paraId="0655C890" w14:textId="5ABB7921" w:rsidR="003026A8" w:rsidRDefault="003026A8">
      <w:r w:rsidRPr="003026A8">
        <w:t xml:space="preserve">Resolução de Litígios em Linha  </w:t>
      </w:r>
    </w:p>
    <w:p w14:paraId="5765109A" w14:textId="77777777" w:rsidR="00464A59" w:rsidRDefault="003026A8">
      <w:r w:rsidRPr="003026A8">
        <w:t xml:space="preserve">A Comissão Europeia criou a plataforma de RLL para resolução alternativa de litígios entre consumidores e comerciantes, relativos a contratos de venda ou de serviços em linha, ou seja, aqueles em que o comerciante, ou o seu intermediário, oferece, num sítio web ou através de outros meios eletrónicos, bens ou serviços que o consumidor encomenda no mesmo sítio web ou através de outros meios eletrónicos.  </w:t>
      </w:r>
      <w:r w:rsidR="00464A59">
        <w:t>~</w:t>
      </w:r>
    </w:p>
    <w:p w14:paraId="79D9FF4E" w14:textId="77777777" w:rsidR="00464A59" w:rsidRDefault="00464A59"/>
    <w:p w14:paraId="1963C234" w14:textId="5B3ACD12" w:rsidR="003026A8" w:rsidRDefault="003026A8">
      <w:r w:rsidRPr="003026A8">
        <w:t xml:space="preserve">Mais informações: </w:t>
      </w:r>
    </w:p>
    <w:p w14:paraId="13F803E1" w14:textId="679EDAEC" w:rsidR="003026A8" w:rsidRDefault="00000000">
      <w:hyperlink r:id="rId14" w:history="1">
        <w:r w:rsidR="003026A8" w:rsidRPr="003026A8">
          <w:rPr>
            <w:rStyle w:val="Hiperligao"/>
          </w:rPr>
          <w:t>https://webgate.ec.europa.eu/odr/main/index.cfm?event=main.home.show&amp;lng=PT</w:t>
        </w:r>
      </w:hyperlink>
      <w:r w:rsidR="003026A8" w:rsidRPr="003026A8">
        <w:t xml:space="preserve">  </w:t>
      </w:r>
    </w:p>
    <w:sectPr w:rsidR="003026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A8"/>
    <w:rsid w:val="00085FCC"/>
    <w:rsid w:val="002539F6"/>
    <w:rsid w:val="002970A4"/>
    <w:rsid w:val="003026A8"/>
    <w:rsid w:val="00464A59"/>
    <w:rsid w:val="008448E7"/>
    <w:rsid w:val="0087323C"/>
    <w:rsid w:val="009C5873"/>
    <w:rsid w:val="00A86F02"/>
    <w:rsid w:val="00DF012B"/>
    <w:rsid w:val="00E7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9FEF6"/>
  <w15:chartTrackingRefBased/>
  <w15:docId w15:val="{50F5D18F-0E5F-47AF-A19C-44EA1168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302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02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026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302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3026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026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026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026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026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026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026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3026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3026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3026A8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3026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026A8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026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026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302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02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02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02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302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3026A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026A8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3026A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026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3026A8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3026A8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3026A8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3026A8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026A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roarbitragemlisboa.pt" TargetMode="External"/><Relationship Id="rId13" Type="http://schemas.openxmlformats.org/officeDocument/2006/relationships/hyperlink" Target="http://www.consumidor.p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entrodearbitragemdecoimbra.com" TargetMode="External"/><Relationship Id="rId12" Type="http://schemas.openxmlformats.org/officeDocument/2006/relationships/hyperlink" Target="http://www.ciab.pt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onsumoalgarve.pt" TargetMode="External"/><Relationship Id="rId11" Type="http://schemas.openxmlformats.org/officeDocument/2006/relationships/hyperlink" Target="http://www.triave.pt" TargetMode="External"/><Relationship Id="rId5" Type="http://schemas.openxmlformats.org/officeDocument/2006/relationships/hyperlink" Target="http://www.arbitragemdeconsumo.org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cicap.pt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srrh.gov-madeira.pt/cacc" TargetMode="External"/><Relationship Id="rId14" Type="http://schemas.openxmlformats.org/officeDocument/2006/relationships/hyperlink" Target="https://webgate.ec.europa.eu/odr/main/index.cfm?event=main.home.show&amp;lng=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Costeira</dc:creator>
  <cp:keywords/>
  <dc:description/>
  <cp:lastModifiedBy>Francisco Costeira</cp:lastModifiedBy>
  <cp:revision>3</cp:revision>
  <dcterms:created xsi:type="dcterms:W3CDTF">2024-04-29T09:31:00Z</dcterms:created>
  <dcterms:modified xsi:type="dcterms:W3CDTF">2024-06-04T13:43:00Z</dcterms:modified>
</cp:coreProperties>
</file>